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1E" w:rsidRDefault="00076D1E" w:rsidP="00076D1E">
      <w:pPr>
        <w:rPr>
          <w:lang w:val="tt-RU"/>
        </w:rPr>
      </w:pPr>
      <w:r>
        <w:rPr>
          <w:lang w:val="tt-RU"/>
        </w:rPr>
        <w:t>Родной язык. 9 кл. 23.05. Исхакова Р.З.</w:t>
      </w:r>
    </w:p>
    <w:p w:rsidR="00076D1E" w:rsidRDefault="00076D1E" w:rsidP="00076D1E">
      <w:pPr>
        <w:rPr>
          <w:lang w:val="tt-RU"/>
        </w:rPr>
      </w:pPr>
      <w:r>
        <w:rPr>
          <w:lang w:val="tt-RU"/>
        </w:rPr>
        <w:t>Тема.</w:t>
      </w:r>
    </w:p>
    <w:p w:rsidR="00076D1E" w:rsidRPr="00076D1E" w:rsidRDefault="00076D1E" w:rsidP="00076D1E">
      <w:pPr>
        <w:rPr>
          <w:lang w:val="tt-RU"/>
        </w:rPr>
      </w:pPr>
      <w:r w:rsidRPr="00076D1E">
        <w:rPr>
          <w:lang w:val="tt-RU"/>
        </w:rPr>
        <w:t>Залоги глагола и их значение.</w:t>
      </w:r>
    </w:p>
    <w:p w:rsidR="00332295" w:rsidRDefault="00076D1E">
      <w:pPr>
        <w:rPr>
          <w:lang w:val="tt-RU"/>
        </w:rPr>
      </w:pPr>
      <w:r>
        <w:rPr>
          <w:lang w:val="tt-RU"/>
        </w:rPr>
        <w:t>Работа над ошибками. Лексико-грамматические призна</w:t>
      </w:r>
      <w:r w:rsidRPr="009253EB">
        <w:rPr>
          <w:lang w:val="tt-RU"/>
        </w:rPr>
        <w:t>ки и морфолого-синтакчиское свойства</w:t>
      </w:r>
      <w:r>
        <w:rPr>
          <w:lang w:val="tt-RU"/>
        </w:rPr>
        <w:t xml:space="preserve"> местоимение.</w:t>
      </w:r>
    </w:p>
    <w:p w:rsidR="00076D1E" w:rsidRDefault="00076D1E">
      <w:pPr>
        <w:rPr>
          <w:lang w:val="tt-RU"/>
        </w:rPr>
      </w:pPr>
      <w:r>
        <w:rPr>
          <w:lang w:val="tt-RU"/>
        </w:rPr>
        <w:t>1.Прочитайте и запоминайте.</w:t>
      </w:r>
    </w:p>
    <w:p w:rsidR="00076D1E" w:rsidRDefault="00076D1E">
      <w:pPr>
        <w:rPr>
          <w:lang w:val="tt-RU"/>
        </w:rPr>
      </w:pPr>
      <w:r>
        <w:rPr>
          <w:noProof/>
        </w:rPr>
        <w:drawing>
          <wp:inline distT="0" distB="0" distL="0" distR="0">
            <wp:extent cx="5940425" cy="4456969"/>
            <wp:effectExtent l="19050" t="0" r="3175" b="0"/>
            <wp:docPr id="1" name="Рисунок 1" descr="https://ds02.infourok.ru/uploads/ex/0595/0007cdc4-1d629f5e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595/0007cdc4-1d629f5e/img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D1E" w:rsidRDefault="00076D1E">
      <w:pPr>
        <w:rPr>
          <w:lang w:val="tt-RU"/>
        </w:rPr>
      </w:pPr>
    </w:p>
    <w:p w:rsidR="00076D1E" w:rsidRPr="00076D1E" w:rsidRDefault="00076D1E">
      <w:pPr>
        <w:rPr>
          <w:lang w:val="tt-RU"/>
        </w:rPr>
      </w:pPr>
      <w:r>
        <w:rPr>
          <w:lang w:val="tt-RU"/>
        </w:rPr>
        <w:t>2. Упр. 4. Стр.105. выполнить письменно. Подчеркнуть глаголы.</w:t>
      </w:r>
    </w:p>
    <w:sectPr w:rsidR="00076D1E" w:rsidRPr="00076D1E" w:rsidSect="00332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76D1E"/>
    <w:rsid w:val="00076D1E"/>
    <w:rsid w:val="0033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D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D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2020-05-22T19:45:00Z</dcterms:created>
  <dcterms:modified xsi:type="dcterms:W3CDTF">2020-05-22T19:52:00Z</dcterms:modified>
</cp:coreProperties>
</file>